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Ровеньки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53EB0" w14:textId="77777777" w:rsidR="000A04A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</w:p>
    <w:p w14:paraId="664C1A43" w14:textId="4092C3E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04AE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2021-09-16T14:14:00Z</dcterms:modified>
</cp:coreProperties>
</file>